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0DE9" w14:textId="451EEC29" w:rsidR="0008480D" w:rsidRPr="006233D1" w:rsidRDefault="0008480D" w:rsidP="0008480D">
      <w:pPr>
        <w:jc w:val="center"/>
        <w:rPr>
          <w:b/>
          <w:bCs/>
          <w:sz w:val="18"/>
          <w:szCs w:val="18"/>
        </w:rPr>
      </w:pPr>
      <w:r w:rsidRPr="006233D1">
        <w:rPr>
          <w:b/>
          <w:bCs/>
          <w:sz w:val="18"/>
          <w:szCs w:val="18"/>
        </w:rPr>
        <w:t>Instruction Manual for 1 Button Choice of Voice Analog Talking Watch</w:t>
      </w:r>
    </w:p>
    <w:p w14:paraId="54F89352" w14:textId="77777777" w:rsid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 xml:space="preserve"> </w:t>
      </w:r>
      <w:r w:rsidRPr="0008480D">
        <w:rPr>
          <w:b/>
          <w:bCs/>
          <w:sz w:val="18"/>
          <w:szCs w:val="18"/>
        </w:rPr>
        <w:t>This watch is shipped in sleep mode</w:t>
      </w:r>
      <w:r w:rsidRPr="0008480D">
        <w:rPr>
          <w:sz w:val="18"/>
          <w:szCs w:val="18"/>
        </w:rPr>
        <w:t>. Please press and hold in the 2</w:t>
      </w:r>
      <w:r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 xml:space="preserve">o’clock, upper </w:t>
      </w:r>
      <w:r w:rsidRPr="0008480D">
        <w:rPr>
          <w:sz w:val="18"/>
          <w:szCs w:val="18"/>
        </w:rPr>
        <w:t>right-hand</w:t>
      </w:r>
      <w:r w:rsidRPr="0008480D">
        <w:rPr>
          <w:sz w:val="18"/>
          <w:szCs w:val="18"/>
        </w:rPr>
        <w:t xml:space="preserve"> button, until the hands of the face begin to</w:t>
      </w:r>
      <w:r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spin.</w:t>
      </w:r>
    </w:p>
    <w:p w14:paraId="63591AA7" w14:textId="1A0AF30E" w:rsidR="0008480D" w:rsidRPr="0008480D" w:rsidRDefault="0008480D" w:rsidP="0008480D">
      <w:pPr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** PLEASE NOTE ... DO NOT TOUCH OR PULL THE STEM OF</w:t>
      </w:r>
      <w:r>
        <w:rPr>
          <w:b/>
          <w:bCs/>
          <w:sz w:val="18"/>
          <w:szCs w:val="18"/>
        </w:rPr>
        <w:t xml:space="preserve"> </w:t>
      </w:r>
      <w:r w:rsidRPr="0008480D">
        <w:rPr>
          <w:b/>
          <w:bCs/>
          <w:sz w:val="18"/>
          <w:szCs w:val="18"/>
        </w:rPr>
        <w:t>THE WATCH. READ THESE INSTRUCTIONS THOROUGHLY</w:t>
      </w:r>
    </w:p>
    <w:p w14:paraId="0A205529" w14:textId="06B72703" w:rsidR="0008480D" w:rsidRPr="0008480D" w:rsidRDefault="0008480D" w:rsidP="006233D1">
      <w:pPr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BEFORE YOU ATTEMPT TO SET THE WATCH!</w:t>
      </w:r>
    </w:p>
    <w:p w14:paraId="4E224741" w14:textId="38258B9E" w:rsidR="0008480D" w:rsidRPr="0008480D" w:rsidRDefault="0008480D" w:rsidP="006233D1">
      <w:pPr>
        <w:ind w:firstLine="720"/>
        <w:rPr>
          <w:sz w:val="18"/>
          <w:szCs w:val="18"/>
        </w:rPr>
      </w:pPr>
      <w:r w:rsidRPr="0008480D">
        <w:rPr>
          <w:sz w:val="18"/>
          <w:szCs w:val="18"/>
        </w:rPr>
        <w:t xml:space="preserve">Upon receiving your watch, </w:t>
      </w:r>
      <w:r w:rsidR="006233D1" w:rsidRPr="006233D1">
        <w:rPr>
          <w:b/>
          <w:bCs/>
          <w:sz w:val="18"/>
          <w:szCs w:val="18"/>
        </w:rPr>
        <w:t>please note that the watch's face</w:t>
      </w:r>
      <w:r w:rsidRPr="006233D1">
        <w:rPr>
          <w:b/>
          <w:bCs/>
          <w:sz w:val="18"/>
          <w:szCs w:val="18"/>
        </w:rPr>
        <w:t xml:space="preserve"> will not be</w:t>
      </w:r>
      <w:r w:rsidR="006233D1" w:rsidRPr="006233D1">
        <w:rPr>
          <w:b/>
          <w:bCs/>
          <w:sz w:val="18"/>
          <w:szCs w:val="18"/>
        </w:rPr>
        <w:t xml:space="preserve"> </w:t>
      </w:r>
      <w:proofErr w:type="gramStart"/>
      <w:r w:rsidRPr="006233D1">
        <w:rPr>
          <w:b/>
          <w:bCs/>
          <w:sz w:val="18"/>
          <w:szCs w:val="18"/>
        </w:rPr>
        <w:t>running</w:t>
      </w:r>
      <w:proofErr w:type="gramEnd"/>
      <w:r w:rsidRPr="0008480D">
        <w:rPr>
          <w:sz w:val="18"/>
          <w:szCs w:val="18"/>
        </w:rPr>
        <w:t xml:space="preserve"> and the stem/crown will be pushed in. Please do not pull out the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crown/stem to set the face. After setting the voice mechanism of the watch,</w:t>
      </w:r>
    </w:p>
    <w:p w14:paraId="7C29CC08" w14:textId="65D51CF6" w:rsidR="0008480D" w:rsidRPr="0008480D" w:rsidRDefault="0008480D" w:rsidP="0008480D">
      <w:pPr>
        <w:rPr>
          <w:sz w:val="18"/>
          <w:szCs w:val="18"/>
        </w:rPr>
      </w:pPr>
      <w:proofErr w:type="gramStart"/>
      <w:r w:rsidRPr="0008480D">
        <w:rPr>
          <w:sz w:val="18"/>
          <w:szCs w:val="18"/>
        </w:rPr>
        <w:t>with</w:t>
      </w:r>
      <w:proofErr w:type="gramEnd"/>
      <w:r w:rsidRPr="0008480D">
        <w:rPr>
          <w:sz w:val="18"/>
          <w:szCs w:val="18"/>
        </w:rPr>
        <w:t xml:space="preserve"> the recessed 4 o’clock button, the hands will automatically begin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spinning, synchronize with the voice, and set itself.</w:t>
      </w:r>
    </w:p>
    <w:p w14:paraId="7CE6D767" w14:textId="47CFDE37" w:rsidR="0008480D" w:rsidRPr="0008480D" w:rsidRDefault="0008480D" w:rsidP="006233D1">
      <w:pPr>
        <w:ind w:firstLine="720"/>
        <w:rPr>
          <w:sz w:val="18"/>
          <w:szCs w:val="18"/>
        </w:rPr>
      </w:pPr>
      <w:r w:rsidRPr="0008480D">
        <w:rPr>
          <w:sz w:val="18"/>
          <w:szCs w:val="18"/>
        </w:rPr>
        <w:t>Your new Talking Watch uses a real voice that automatically synchronizes to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the analog watch face. The watch contains only one battery and one quartz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 xml:space="preserve">crystal inside </w:t>
      </w:r>
      <w:proofErr w:type="gramStart"/>
      <w:r w:rsidRPr="0008480D">
        <w:rPr>
          <w:sz w:val="18"/>
          <w:szCs w:val="18"/>
        </w:rPr>
        <w:t>in order to</w:t>
      </w:r>
      <w:proofErr w:type="gramEnd"/>
      <w:r w:rsidRPr="0008480D">
        <w:rPr>
          <w:sz w:val="18"/>
          <w:szCs w:val="18"/>
        </w:rPr>
        <w:t xml:space="preserve"> maintain the timekeeping for both the voice and the</w:t>
      </w:r>
    </w:p>
    <w:p w14:paraId="7482451E" w14:textId="77777777" w:rsidR="006233D1" w:rsidRDefault="0008480D" w:rsidP="006233D1">
      <w:pPr>
        <w:rPr>
          <w:sz w:val="18"/>
          <w:szCs w:val="18"/>
        </w:rPr>
      </w:pPr>
      <w:r w:rsidRPr="0008480D">
        <w:rPr>
          <w:sz w:val="18"/>
          <w:szCs w:val="18"/>
        </w:rPr>
        <w:t xml:space="preserve">watch hands. </w:t>
      </w:r>
    </w:p>
    <w:p w14:paraId="2B047E51" w14:textId="63815AB9" w:rsidR="0008480D" w:rsidRPr="0008480D" w:rsidRDefault="0008480D" w:rsidP="006233D1">
      <w:pPr>
        <w:rPr>
          <w:sz w:val="18"/>
          <w:szCs w:val="18"/>
        </w:rPr>
      </w:pPr>
      <w:r w:rsidRPr="0008480D">
        <w:rPr>
          <w:sz w:val="18"/>
          <w:szCs w:val="18"/>
        </w:rPr>
        <w:t>The time should</w:t>
      </w:r>
      <w:r w:rsidRPr="0008480D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always be set by following the instructions through the talking mechanism of</w:t>
      </w:r>
      <w:r w:rsidRPr="0008480D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the watch (recessed 4 o’clock button) and NOT with the watch hands.</w:t>
      </w:r>
    </w:p>
    <w:p w14:paraId="666EA90A" w14:textId="77777777" w:rsidR="0008480D" w:rsidRPr="0008480D" w:rsidRDefault="0008480D" w:rsidP="0008480D">
      <w:pPr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About the Buttons</w:t>
      </w:r>
    </w:p>
    <w:p w14:paraId="3E57C6A4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The 2 o'clock button (S1) is raised and can be pressed with a finger.</w:t>
      </w:r>
    </w:p>
    <w:p w14:paraId="15D726C1" w14:textId="2D90059B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The 4 o'clock button (S2</w:t>
      </w:r>
      <w:proofErr w:type="gramStart"/>
      <w:r w:rsidRPr="0008480D">
        <w:rPr>
          <w:sz w:val="18"/>
          <w:szCs w:val="18"/>
        </w:rPr>
        <w:t>) is flush</w:t>
      </w:r>
      <w:proofErr w:type="gramEnd"/>
      <w:r w:rsidRPr="0008480D">
        <w:rPr>
          <w:sz w:val="18"/>
          <w:szCs w:val="18"/>
        </w:rPr>
        <w:t xml:space="preserve"> with the case. There is a small depression in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the center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 xml:space="preserve">of it. </w:t>
      </w:r>
    </w:p>
    <w:p w14:paraId="7EFF1E34" w14:textId="36A6CDDE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Use a ball point pen, paper clip or similar object to press in the recessed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button.</w:t>
      </w:r>
    </w:p>
    <w:p w14:paraId="074383B3" w14:textId="77777777" w:rsidR="0008480D" w:rsidRPr="0008480D" w:rsidRDefault="0008480D" w:rsidP="0008480D">
      <w:pPr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Button Functions</w:t>
      </w:r>
    </w:p>
    <w:p w14:paraId="44202CCA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Time and Day/Date Announcement</w:t>
      </w:r>
    </w:p>
    <w:p w14:paraId="21631528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Press the 2 o'clock button (S1) once to speak the Time. The watch will speak</w:t>
      </w:r>
    </w:p>
    <w:p w14:paraId="712F55DA" w14:textId="77777777" w:rsidR="0008480D" w:rsidRPr="0008480D" w:rsidRDefault="0008480D" w:rsidP="0008480D">
      <w:pPr>
        <w:rPr>
          <w:sz w:val="18"/>
          <w:szCs w:val="18"/>
        </w:rPr>
      </w:pPr>
      <w:proofErr w:type="gramStart"/>
      <w:r w:rsidRPr="0008480D">
        <w:rPr>
          <w:sz w:val="18"/>
          <w:szCs w:val="18"/>
        </w:rPr>
        <w:t>the Hour</w:t>
      </w:r>
      <w:proofErr w:type="gramEnd"/>
      <w:r w:rsidRPr="0008480D">
        <w:rPr>
          <w:sz w:val="18"/>
          <w:szCs w:val="18"/>
        </w:rPr>
        <w:t xml:space="preserve"> and Minute.</w:t>
      </w:r>
    </w:p>
    <w:p w14:paraId="3FFD807C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Press the 2 o’clock button (S1) again after hearing the time spoken to</w:t>
      </w:r>
    </w:p>
    <w:p w14:paraId="7B36EB49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further hear the Day, Month, Date and Year.</w:t>
      </w:r>
    </w:p>
    <w:p w14:paraId="04ED5259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Choice of Voice Selection (Male or Female)</w:t>
      </w:r>
    </w:p>
    <w:p w14:paraId="1F7CD981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This watch speaks in either a male or female voice. Press and hold the 2</w:t>
      </w:r>
    </w:p>
    <w:p w14:paraId="13B0F40C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o'clock button</w:t>
      </w:r>
    </w:p>
    <w:p w14:paraId="068F1D18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(S1) until the selected voice (male or female) announces current time setting</w:t>
      </w:r>
    </w:p>
    <w:p w14:paraId="473DB92F" w14:textId="71A97363" w:rsidR="006233D1" w:rsidRDefault="0008480D" w:rsidP="0028204B">
      <w:pPr>
        <w:rPr>
          <w:b/>
          <w:bCs/>
          <w:sz w:val="18"/>
          <w:szCs w:val="18"/>
        </w:rPr>
      </w:pPr>
      <w:r w:rsidRPr="0008480D">
        <w:rPr>
          <w:sz w:val="18"/>
          <w:szCs w:val="18"/>
        </w:rPr>
        <w:t>or calendar</w:t>
      </w:r>
      <w:r w:rsidRPr="0008480D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data.</w:t>
      </w:r>
      <w:r w:rsidRPr="0008480D">
        <w:rPr>
          <w:sz w:val="18"/>
          <w:szCs w:val="18"/>
        </w:rPr>
        <w:t xml:space="preserve"> </w:t>
      </w:r>
    </w:p>
    <w:p w14:paraId="3385EC88" w14:textId="7E4C1139" w:rsidR="0008480D" w:rsidRPr="0008480D" w:rsidRDefault="0008480D" w:rsidP="0008480D">
      <w:pPr>
        <w:jc w:val="center"/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Time Setting and Watch Hands Synchronization</w:t>
      </w:r>
    </w:p>
    <w:p w14:paraId="0C5D3ACF" w14:textId="77777777" w:rsidR="0008480D" w:rsidRPr="0008480D" w:rsidRDefault="0008480D" w:rsidP="0008480D">
      <w:pPr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Set Time</w:t>
      </w:r>
    </w:p>
    <w:p w14:paraId="4499D4D3" w14:textId="50C4B4B3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Time is always set by VOICE FUNCTION! DO NOT set time with the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winding stem (crown).</w:t>
      </w:r>
    </w:p>
    <w:p w14:paraId="2D8E0904" w14:textId="4BBCC316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1. Press 4 o'clock button (S2) once. The watch will announce "Set Time,</w:t>
      </w:r>
      <w:r w:rsidR="006233D1">
        <w:rPr>
          <w:sz w:val="18"/>
          <w:szCs w:val="18"/>
        </w:rPr>
        <w:t xml:space="preserve"> </w:t>
      </w:r>
      <w:proofErr w:type="gramStart"/>
      <w:r w:rsidRPr="0008480D">
        <w:rPr>
          <w:sz w:val="18"/>
          <w:szCs w:val="18"/>
        </w:rPr>
        <w:t>Press</w:t>
      </w:r>
      <w:proofErr w:type="gramEnd"/>
      <w:r w:rsidRPr="0008480D">
        <w:rPr>
          <w:sz w:val="18"/>
          <w:szCs w:val="18"/>
        </w:rPr>
        <w:t xml:space="preserve"> 2 o'clock button (S1) to Set".</w:t>
      </w:r>
    </w:p>
    <w:p w14:paraId="7A786242" w14:textId="1B7B993E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2. Press 2 o'clock button (S1) to confirm that Time Change is desired. The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watch will announce, "Press 4 o'clock button (S2) to Set Hour, 2 o'clock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button (S1) to confirm."</w:t>
      </w:r>
    </w:p>
    <w:p w14:paraId="2BDB4982" w14:textId="78EB8623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3. Press 4 o'clock button (S2) to change the Hour. Note: Take care to notice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the AM or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PM indicator after the choices are announced.</w:t>
      </w:r>
    </w:p>
    <w:p w14:paraId="1182F429" w14:textId="7342F371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 xml:space="preserve">4. Press </w:t>
      </w:r>
      <w:proofErr w:type="gramStart"/>
      <w:r w:rsidRPr="0008480D">
        <w:rPr>
          <w:sz w:val="18"/>
          <w:szCs w:val="18"/>
        </w:rPr>
        <w:t>2 o'clock</w:t>
      </w:r>
      <w:proofErr w:type="gramEnd"/>
      <w:r w:rsidRPr="0008480D">
        <w:rPr>
          <w:sz w:val="18"/>
          <w:szCs w:val="18"/>
        </w:rPr>
        <w:t xml:space="preserve"> button (S1) to confirm hour chosen. The watch will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announce "Press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4 o'clock button (S2) to Set Minute, 2 o'clock button (SI) to confirm."</w:t>
      </w:r>
    </w:p>
    <w:p w14:paraId="67DD71A7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 xml:space="preserve">5. Press </w:t>
      </w:r>
      <w:proofErr w:type="gramStart"/>
      <w:r w:rsidRPr="0008480D">
        <w:rPr>
          <w:sz w:val="18"/>
          <w:szCs w:val="18"/>
        </w:rPr>
        <w:t>4 o'clock</w:t>
      </w:r>
      <w:proofErr w:type="gramEnd"/>
      <w:r w:rsidRPr="0008480D">
        <w:rPr>
          <w:sz w:val="18"/>
          <w:szCs w:val="18"/>
        </w:rPr>
        <w:t xml:space="preserve"> button (S2) to change the Minute.</w:t>
      </w:r>
    </w:p>
    <w:p w14:paraId="78B8C390" w14:textId="6EC51C9B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 xml:space="preserve">6. Press </w:t>
      </w:r>
      <w:proofErr w:type="gramStart"/>
      <w:r w:rsidRPr="0008480D">
        <w:rPr>
          <w:sz w:val="18"/>
          <w:szCs w:val="18"/>
        </w:rPr>
        <w:t>2 o’clock</w:t>
      </w:r>
      <w:proofErr w:type="gramEnd"/>
      <w:r w:rsidRPr="0008480D">
        <w:rPr>
          <w:sz w:val="18"/>
          <w:szCs w:val="18"/>
        </w:rPr>
        <w:t xml:space="preserve"> button (S1) to confirm minute chosen. The watch will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 xml:space="preserve">announce "Confirm. </w:t>
      </w:r>
      <w:proofErr w:type="gramStart"/>
      <w:r w:rsidRPr="0008480D">
        <w:rPr>
          <w:sz w:val="18"/>
          <w:szCs w:val="18"/>
        </w:rPr>
        <w:t>X:xx</w:t>
      </w:r>
      <w:proofErr w:type="gramEnd"/>
      <w:r w:rsidRPr="0008480D">
        <w:rPr>
          <w:sz w:val="18"/>
          <w:szCs w:val="18"/>
        </w:rPr>
        <w:t xml:space="preserve"> pm. Please Wait." The hands on the watch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will now spin until the voice and analog face time has been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synchronized.</w:t>
      </w:r>
    </w:p>
    <w:p w14:paraId="5A4C6AB5" w14:textId="37242611" w:rsidR="0008480D" w:rsidRPr="0008480D" w:rsidRDefault="0008480D" w:rsidP="0008480D">
      <w:pPr>
        <w:rPr>
          <w:sz w:val="18"/>
          <w:szCs w:val="18"/>
        </w:rPr>
      </w:pPr>
      <w:r w:rsidRPr="0008480D">
        <w:rPr>
          <w:b/>
          <w:bCs/>
          <w:sz w:val="18"/>
          <w:szCs w:val="18"/>
        </w:rPr>
        <w:lastRenderedPageBreak/>
        <w:t>Please Note: While the watch is synchronizing, the voice will not sound</w:t>
      </w:r>
      <w:r w:rsidRPr="0008480D">
        <w:rPr>
          <w:sz w:val="18"/>
          <w:szCs w:val="18"/>
        </w:rPr>
        <w:t>. This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is an</w:t>
      </w:r>
      <w:r w:rsidRPr="0008480D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indication that synchronization is still taking place. The synchronization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process for each watch will differ depending on where the internal watch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setting is in relation to the preferred current time.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 xml:space="preserve"> </w:t>
      </w:r>
      <w:r w:rsidRPr="0008480D">
        <w:rPr>
          <w:b/>
          <w:bCs/>
          <w:sz w:val="18"/>
          <w:szCs w:val="18"/>
        </w:rPr>
        <w:t>DO NOT INTERRUPT</w:t>
      </w:r>
      <w:r w:rsidR="006233D1">
        <w:rPr>
          <w:b/>
          <w:bCs/>
          <w:sz w:val="18"/>
          <w:szCs w:val="18"/>
        </w:rPr>
        <w:t xml:space="preserve"> </w:t>
      </w:r>
      <w:r w:rsidRPr="0008480D">
        <w:rPr>
          <w:b/>
          <w:bCs/>
          <w:sz w:val="18"/>
          <w:szCs w:val="18"/>
        </w:rPr>
        <w:t>THE PROCESS!</w:t>
      </w:r>
      <w:r w:rsidR="006233D1">
        <w:rPr>
          <w:b/>
          <w:bCs/>
          <w:sz w:val="18"/>
          <w:szCs w:val="18"/>
        </w:rPr>
        <w:t xml:space="preserve"> </w:t>
      </w:r>
      <w:r w:rsidRPr="0008480D">
        <w:rPr>
          <w:sz w:val="18"/>
          <w:szCs w:val="18"/>
        </w:rPr>
        <w:t xml:space="preserve">When synchronized, the </w:t>
      </w:r>
      <w:proofErr w:type="gramStart"/>
      <w:r w:rsidRPr="0008480D">
        <w:rPr>
          <w:sz w:val="18"/>
          <w:szCs w:val="18"/>
        </w:rPr>
        <w:t>second hand</w:t>
      </w:r>
      <w:proofErr w:type="gramEnd"/>
      <w:r w:rsidRPr="0008480D">
        <w:rPr>
          <w:sz w:val="18"/>
          <w:szCs w:val="18"/>
        </w:rPr>
        <w:t xml:space="preserve"> stops spinning.</w:t>
      </w:r>
    </w:p>
    <w:p w14:paraId="084C797D" w14:textId="77777777" w:rsidR="0008480D" w:rsidRPr="0008480D" w:rsidRDefault="0008480D" w:rsidP="0008480D">
      <w:pPr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Set Date</w:t>
      </w:r>
    </w:p>
    <w:p w14:paraId="5AD73792" w14:textId="5A16B9B9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1. Press 4 o'clock button (S2) twice. The watch will announce "Set Date,</w:t>
      </w:r>
      <w:r w:rsidR="006233D1">
        <w:rPr>
          <w:sz w:val="18"/>
          <w:szCs w:val="18"/>
        </w:rPr>
        <w:t xml:space="preserve"> </w:t>
      </w:r>
      <w:proofErr w:type="gramStart"/>
      <w:r w:rsidRPr="0008480D">
        <w:rPr>
          <w:sz w:val="18"/>
          <w:szCs w:val="18"/>
        </w:rPr>
        <w:t>Press</w:t>
      </w:r>
      <w:proofErr w:type="gramEnd"/>
      <w:r w:rsidRPr="0008480D">
        <w:rPr>
          <w:sz w:val="18"/>
          <w:szCs w:val="18"/>
        </w:rPr>
        <w:t xml:space="preserve"> 2 o'clock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button (S 1) to set."</w:t>
      </w:r>
    </w:p>
    <w:p w14:paraId="07D6D5E2" w14:textId="7D3D1C35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 xml:space="preserve">2. Press </w:t>
      </w:r>
      <w:proofErr w:type="gramStart"/>
      <w:r w:rsidRPr="0008480D">
        <w:rPr>
          <w:sz w:val="18"/>
          <w:szCs w:val="18"/>
        </w:rPr>
        <w:t>2 o'clock</w:t>
      </w:r>
      <w:proofErr w:type="gramEnd"/>
      <w:r w:rsidRPr="0008480D">
        <w:rPr>
          <w:sz w:val="18"/>
          <w:szCs w:val="18"/>
        </w:rPr>
        <w:t xml:space="preserve"> button (S1) to confirm that Date Change is desired.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The watch will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announce "Press 4 o'clock button (S2) to Set Year, 2 o'clock button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(SI) to confirm."</w:t>
      </w:r>
    </w:p>
    <w:p w14:paraId="57D7F965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3. Press 4 o'clock button (S2) to change Year</w:t>
      </w:r>
    </w:p>
    <w:p w14:paraId="4F051AF1" w14:textId="5C1B7EBF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4. Press 2 o'clock button (S1) to confirm Year chosen. The watch will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announce, "Press 4 o'clock button (S2) to Set Month, 2 o'clock button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(S1) to confirm."</w:t>
      </w:r>
    </w:p>
    <w:p w14:paraId="11E7741C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5. Press 4 o'clock button (S2) to change Month.</w:t>
      </w:r>
    </w:p>
    <w:p w14:paraId="5F15378C" w14:textId="1F7E0222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6. Press 2 o'clock button (S1) to confirm Month chosen. The watch will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state, "Press 4 O’clock button (S2) to Set Date, 2 O’clock button (S1) to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confirm.</w:t>
      </w:r>
    </w:p>
    <w:p w14:paraId="4C00E32E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7. Press 4 o'clock button (S2) to change Date.</w:t>
      </w:r>
    </w:p>
    <w:p w14:paraId="53C9A0C6" w14:textId="237DACEB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8. Press 2 O’clock button (S1) to confirm Date chosen. The watch will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announce "Press 4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o'clock button (S2) to Set Day of the Week, 2 o'clock button (S 1) to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confirm."</w:t>
      </w:r>
    </w:p>
    <w:p w14:paraId="7929A564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9. Press 4 o'clock button (S2) to change Day of Week.</w:t>
      </w:r>
    </w:p>
    <w:p w14:paraId="1685142D" w14:textId="125B201C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10. Press 2 o'clock button (SI) to confirm Day of Week chosen. The watch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will announce "Confirm; announcing date."</w:t>
      </w:r>
    </w:p>
    <w:p w14:paraId="2B3B51BD" w14:textId="77777777" w:rsidR="0008480D" w:rsidRPr="0008480D" w:rsidRDefault="0008480D" w:rsidP="0008480D">
      <w:pPr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TROUBLESHOOTING:</w:t>
      </w:r>
    </w:p>
    <w:p w14:paraId="5FDEFA37" w14:textId="2B158BAB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• If time announcement is different from analog display of watch face you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will need to synchronize the watch hands to match with the time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announcement. Review "Manually Synchronize Hands to Match Time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Announcement" as shown below.</w:t>
      </w:r>
    </w:p>
    <w:p w14:paraId="0831EA1F" w14:textId="77777777" w:rsidR="0008480D" w:rsidRPr="0008480D" w:rsidRDefault="0008480D" w:rsidP="0008480D">
      <w:pPr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Manually Synchronize Hands to Match Time Announcement</w:t>
      </w:r>
    </w:p>
    <w:p w14:paraId="7DEF6E71" w14:textId="77777777" w:rsidR="0008480D" w:rsidRPr="0008480D" w:rsidRDefault="0008480D" w:rsidP="0008480D">
      <w:pPr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(</w:t>
      </w:r>
      <w:proofErr w:type="gramStart"/>
      <w:r w:rsidRPr="0008480D">
        <w:rPr>
          <w:b/>
          <w:bCs/>
          <w:sz w:val="18"/>
          <w:szCs w:val="18"/>
        </w:rPr>
        <w:t>Requires Sighted</w:t>
      </w:r>
      <w:proofErr w:type="gramEnd"/>
      <w:r w:rsidRPr="0008480D">
        <w:rPr>
          <w:b/>
          <w:bCs/>
          <w:sz w:val="18"/>
          <w:szCs w:val="18"/>
        </w:rPr>
        <w:t xml:space="preserve"> Assistance)</w:t>
      </w:r>
    </w:p>
    <w:p w14:paraId="53EDEE7D" w14:textId="236C3FBE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 xml:space="preserve">Pull out the stem of the watch when the </w:t>
      </w:r>
      <w:proofErr w:type="gramStart"/>
      <w:r w:rsidRPr="0008480D">
        <w:rPr>
          <w:sz w:val="18"/>
          <w:szCs w:val="18"/>
        </w:rPr>
        <w:t>second hand</w:t>
      </w:r>
      <w:proofErr w:type="gramEnd"/>
      <w:r w:rsidRPr="0008480D">
        <w:rPr>
          <w:sz w:val="18"/>
          <w:szCs w:val="18"/>
        </w:rPr>
        <w:t xml:space="preserve"> lands on 12:00:00 o'clock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so that the second hand stops at 12 o'clock. If you miss the 12 o'clock mark,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you must wait for the next chance. The second hand will stop moving when</w:t>
      </w:r>
    </w:p>
    <w:p w14:paraId="69E319EF" w14:textId="0AD627C8" w:rsidR="0008480D" w:rsidRPr="0008480D" w:rsidRDefault="0008480D" w:rsidP="0008480D">
      <w:pPr>
        <w:rPr>
          <w:sz w:val="18"/>
          <w:szCs w:val="18"/>
        </w:rPr>
      </w:pPr>
      <w:proofErr w:type="gramStart"/>
      <w:r w:rsidRPr="0008480D">
        <w:rPr>
          <w:sz w:val="18"/>
          <w:szCs w:val="18"/>
        </w:rPr>
        <w:t>the</w:t>
      </w:r>
      <w:proofErr w:type="gramEnd"/>
      <w:r w:rsidRPr="0008480D">
        <w:rPr>
          <w:sz w:val="18"/>
          <w:szCs w:val="18"/>
        </w:rPr>
        <w:t xml:space="preserve"> stem is pulled out.</w:t>
      </w:r>
      <w:r w:rsidR="006233D1">
        <w:rPr>
          <w:sz w:val="18"/>
          <w:szCs w:val="18"/>
        </w:rPr>
        <w:t xml:space="preserve"> </w:t>
      </w:r>
    </w:p>
    <w:p w14:paraId="2B0FB4B2" w14:textId="02F63CF4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1. Turn the stem of the watch to set the Hour and Minute hands to point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at 12 o'clock.</w:t>
      </w:r>
    </w:p>
    <w:p w14:paraId="075C2246" w14:textId="2CE409C2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2. Now Hour, Minute and Second hands should all be pointing at 12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o'clock with the stem still pulled out.</w:t>
      </w:r>
    </w:p>
    <w:p w14:paraId="10463FC6" w14:textId="095588C0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3. Hold the 2 o'clock button (S1) for more than 5 seconds with the st</w:t>
      </w:r>
      <w:r w:rsidR="006233D1">
        <w:rPr>
          <w:sz w:val="18"/>
          <w:szCs w:val="18"/>
        </w:rPr>
        <w:t>e</w:t>
      </w:r>
      <w:r w:rsidRPr="0008480D">
        <w:rPr>
          <w:sz w:val="18"/>
          <w:szCs w:val="18"/>
        </w:rPr>
        <w:t>m in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 xml:space="preserve">'out' position. After a few seconds, </w:t>
      </w:r>
      <w:proofErr w:type="gramStart"/>
      <w:r w:rsidRPr="0008480D">
        <w:rPr>
          <w:sz w:val="18"/>
          <w:szCs w:val="18"/>
        </w:rPr>
        <w:t>push in</w:t>
      </w:r>
      <w:proofErr w:type="gramEnd"/>
      <w:r w:rsidRPr="0008480D">
        <w:rPr>
          <w:sz w:val="18"/>
          <w:szCs w:val="18"/>
        </w:rPr>
        <w:t xml:space="preserve"> the stem.</w:t>
      </w:r>
    </w:p>
    <w:p w14:paraId="67B5A7EB" w14:textId="110B727F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4. The watch hands will start to spin to match the set announced time.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This hand spinning may take a few minutes.</w:t>
      </w:r>
    </w:p>
    <w:p w14:paraId="2369BDF7" w14:textId="18B5EB85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5. After the watch resumes normally, check to see if the time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 xml:space="preserve">announcement and watch hands are synchronized by pressing the </w:t>
      </w:r>
      <w:proofErr w:type="gramStart"/>
      <w:r w:rsidRPr="0008480D">
        <w:rPr>
          <w:sz w:val="18"/>
          <w:szCs w:val="18"/>
        </w:rPr>
        <w:t>2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clock</w:t>
      </w:r>
      <w:proofErr w:type="gramEnd"/>
      <w:r w:rsidRPr="0008480D">
        <w:rPr>
          <w:sz w:val="18"/>
          <w:szCs w:val="18"/>
        </w:rPr>
        <w:t xml:space="preserve"> button (S1) once. If they are synchronized, you have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successfully set the watch. If not, repeat Steps 1 through 5.</w:t>
      </w:r>
    </w:p>
    <w:p w14:paraId="551E2DE8" w14:textId="77777777" w:rsidR="0008480D" w:rsidRPr="0008480D" w:rsidRDefault="0008480D" w:rsidP="0008480D">
      <w:pPr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Battery Change</w:t>
      </w:r>
    </w:p>
    <w:p w14:paraId="519D4ADA" w14:textId="0388E1C8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There is only one CR2025 battery inside the watch. This battery is used to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drive both the</w:t>
      </w:r>
      <w:r w:rsidRPr="0008480D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voice announcement as well as the analog movement.</w:t>
      </w:r>
      <w:r w:rsidR="006233D1">
        <w:rPr>
          <w:sz w:val="18"/>
          <w:szCs w:val="18"/>
        </w:rPr>
        <w:t xml:space="preserve">  </w:t>
      </w:r>
      <w:r w:rsidRPr="0008480D">
        <w:rPr>
          <w:sz w:val="18"/>
          <w:szCs w:val="18"/>
        </w:rPr>
        <w:t>When you need to change the battery, it is best to go to a trained jeweler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or watch specialist to avoid any damage to the watch. Carefully open the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back case of watch and make sure you do not tamper with it.</w:t>
      </w:r>
    </w:p>
    <w:p w14:paraId="69326308" w14:textId="77777777" w:rsidR="006233D1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1. Remove the battery spring on the right.</w:t>
      </w:r>
      <w:r w:rsidR="006233D1">
        <w:rPr>
          <w:sz w:val="18"/>
          <w:szCs w:val="18"/>
        </w:rPr>
        <w:t xml:space="preserve"> </w:t>
      </w:r>
    </w:p>
    <w:p w14:paraId="3B8CD709" w14:textId="1FB211C3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2. Remove the old battery and insert a fresh, new CR2025 battery. The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battery</w:t>
      </w:r>
      <w:r w:rsidR="006233D1">
        <w:rPr>
          <w:sz w:val="18"/>
          <w:szCs w:val="18"/>
        </w:rPr>
        <w:t xml:space="preserve"> </w:t>
      </w:r>
      <w:r w:rsidRPr="0008480D">
        <w:rPr>
          <w:sz w:val="18"/>
          <w:szCs w:val="18"/>
        </w:rPr>
        <w:t>polarity should be positive (+) side up.</w:t>
      </w:r>
    </w:p>
    <w:p w14:paraId="252245DE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3. Replace the battery spring down.</w:t>
      </w:r>
    </w:p>
    <w:p w14:paraId="2EDF2812" w14:textId="77777777" w:rsidR="0008480D" w:rsidRPr="0008480D" w:rsidRDefault="0008480D" w:rsidP="0008480D">
      <w:pPr>
        <w:rPr>
          <w:sz w:val="18"/>
          <w:szCs w:val="18"/>
        </w:rPr>
      </w:pPr>
      <w:r w:rsidRPr="0008480D">
        <w:rPr>
          <w:sz w:val="18"/>
          <w:szCs w:val="18"/>
        </w:rPr>
        <w:t>4. Before closing the case back, make sure the seal is correctly in place.</w:t>
      </w:r>
    </w:p>
    <w:p w14:paraId="77A163C5" w14:textId="3D80EA06" w:rsidR="00895659" w:rsidRPr="0008480D" w:rsidRDefault="0008480D" w:rsidP="0008480D">
      <w:pPr>
        <w:rPr>
          <w:b/>
          <w:bCs/>
          <w:sz w:val="18"/>
          <w:szCs w:val="18"/>
        </w:rPr>
      </w:pPr>
      <w:r w:rsidRPr="0008480D">
        <w:rPr>
          <w:b/>
          <w:bCs/>
          <w:sz w:val="18"/>
          <w:szCs w:val="18"/>
        </w:rPr>
        <w:t>NOTE: After a battery is replaced, the time and date of your watch must be</w:t>
      </w:r>
      <w:r w:rsidR="006233D1">
        <w:rPr>
          <w:b/>
          <w:bCs/>
          <w:sz w:val="18"/>
          <w:szCs w:val="18"/>
        </w:rPr>
        <w:t xml:space="preserve"> </w:t>
      </w:r>
      <w:r w:rsidRPr="0008480D">
        <w:rPr>
          <w:b/>
          <w:bCs/>
          <w:sz w:val="18"/>
          <w:szCs w:val="18"/>
        </w:rPr>
        <w:t>set and then the watch hands must be synchronized with the voice.</w:t>
      </w:r>
    </w:p>
    <w:sectPr w:rsidR="00895659" w:rsidRPr="0008480D" w:rsidSect="0028204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D2"/>
    <w:rsid w:val="0002141F"/>
    <w:rsid w:val="0008480D"/>
    <w:rsid w:val="0028204B"/>
    <w:rsid w:val="005D51D2"/>
    <w:rsid w:val="006233D1"/>
    <w:rsid w:val="008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4465B"/>
  <w15:chartTrackingRefBased/>
  <w15:docId w15:val="{128CB76D-1A58-4A84-A59E-2BAF9FB7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1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56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6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565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1131</Words>
  <Characters>5198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Geary</dc:creator>
  <cp:keywords/>
  <dc:description/>
  <cp:lastModifiedBy>Tosha Geary</cp:lastModifiedBy>
  <cp:revision>1</cp:revision>
  <cp:lastPrinted>2025-02-11T21:00:00Z</cp:lastPrinted>
  <dcterms:created xsi:type="dcterms:W3CDTF">2025-02-11T15:14:00Z</dcterms:created>
  <dcterms:modified xsi:type="dcterms:W3CDTF">2025-02-11T21:01:00Z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6279eda8-5d7b-48be-8dfc-98d09bbe6510</vt:lpwstr>
  </property>
</Properties>
</file>